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  <w:r>
        <w:rPr>
          <w:rFonts w:hint="eastAsia" w:hAnsi="宋体" w:cs="Times New Roman"/>
          <w:b/>
          <w:bCs/>
        </w:rPr>
        <w:t>（科研岗位、编辑岗位）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进站前身份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统招统分[  ] 定向委培[  ] 在职人员[  ] 现役军人[  ] 留学[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17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定向委培应届毕业生、在职人员和现役军人所属单位</w:t>
            </w:r>
          </w:p>
          <w:p>
            <w:pPr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E526A"/>
    <w:rsid w:val="4C1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2018-10-11T06:21:00Z</dcterms:created>
  <dc:creator>zj</dc:creator>
  <cp:lastModifiedBy>zj</cp:lastModifiedBy>
  <dcterms:modified xsi:type="dcterms:W3CDTF">2018-10-11T06:24:24Z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